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</w:p>
    <w:p>
      <w:pPr>
        <w:ind w:left="-1" w:leftChars="-186" w:hanging="390" w:hangingChars="162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应用心理学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2013 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人力资源开发与管理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7301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3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人力资源管理概论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2016.09.26-2016.10.02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2016.10.03-2016.10.09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2016.10.24-2016.10.30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2016.10.31-2016.11.06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2016.11.07-2016.11.13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2016.11.14-2016.11.20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2016.11.21-2016.11.27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2016.11.28-2016.12.04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2016.12.05-2016.12.11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2016.12.12-2016.12.18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2016.12.19-2016.12.25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职业生涯管理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2016.12.26-2017.1.1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全球视野下人力资源管理实践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55.6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44.4</w:t>
            </w: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tabs>
          <w:tab w:val="left" w:pos="12240"/>
        </w:tabs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信息管理与信息系统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201</w:t>
      </w:r>
      <w:r>
        <w:rPr>
          <w:b/>
          <w:bCs/>
          <w:sz w:val="24"/>
          <w:u w:val="single"/>
        </w:rPr>
        <w:t>3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医学科技信息检索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90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57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33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      20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W w:w="17640" w:type="dxa"/>
        <w:tblInd w:w="-17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520"/>
        <w:gridCol w:w="3060"/>
        <w:gridCol w:w="900"/>
        <w:gridCol w:w="900"/>
        <w:gridCol w:w="900"/>
        <w:gridCol w:w="900"/>
        <w:gridCol w:w="941"/>
        <w:gridCol w:w="2479"/>
        <w:gridCol w:w="900"/>
        <w:gridCol w:w="900"/>
        <w:gridCol w:w="90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52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间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  <w:tc>
          <w:tcPr>
            <w:tcW w:w="247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6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22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8.28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医学文献检索基础知识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张帆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医学文献检索基础知识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张帆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医学文献检索基础知识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张帆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医学文献检索基础知识</w:t>
            </w: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张帆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9.5-9.11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中文医学文献检索工具</w:t>
            </w: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中文医学文献全文数据库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中文医学文献全文数据库</w:t>
            </w: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9.25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9.25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9.26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9.26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外文医学文献检索工具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17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英文医学全文检索数据库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17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英文医学全文检索数据库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英文医学全文检索数据库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特种文献信息检索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.31-11.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特种文献信息检索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.31-11.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特种文献信息检索</w:t>
            </w:r>
          </w:p>
        </w:tc>
        <w:tc>
          <w:tcPr>
            <w:tcW w:w="900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7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引文检索系统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刘雪立</w:t>
            </w: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7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循证医学信息资源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14—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11.2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网络信息资源检索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14—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11.2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网络信息资源检索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21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1.27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网络信息资源检索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21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1.27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网络信息资源检索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吴碧薇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11.28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-12.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数字参考咨询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</w:tcPr>
          <w:p>
            <w:r>
              <w:rPr>
                <w:rFonts w:hint="eastAsia"/>
                <w:b/>
                <w:bCs/>
                <w:sz w:val="24"/>
              </w:rPr>
              <w:t>张军亮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11.28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-12.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信息资源评价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</w:tcPr>
          <w:p>
            <w:r>
              <w:rPr>
                <w:rFonts w:hint="eastAsia"/>
                <w:b/>
                <w:bCs/>
                <w:sz w:val="24"/>
              </w:rPr>
              <w:t>张军亮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-12.1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科技查新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 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</w:tcPr>
          <w:p>
            <w:r>
              <w:rPr>
                <w:rFonts w:hint="eastAsia"/>
                <w:b/>
                <w:bCs/>
                <w:sz w:val="24"/>
              </w:rPr>
              <w:t>张军亮</w:t>
            </w:r>
          </w:p>
        </w:tc>
        <w:tc>
          <w:tcPr>
            <w:tcW w:w="2479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-12.1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ind w:firstLine="590" w:firstLineChars="245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科技查新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612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44"/>
        </w:rPr>
        <w:t>教 学 日 历</w:t>
      </w:r>
    </w:p>
    <w:p>
      <w:pPr>
        <w:jc w:val="left"/>
        <w:rPr>
          <w:rFonts w:ascii="宋体" w:hAnsi="宋体" w:cs="宋体"/>
          <w:b/>
          <w:bCs/>
          <w:sz w:val="24"/>
        </w:rPr>
      </w:pPr>
    </w:p>
    <w:p>
      <w:pPr>
        <w:ind w:left="-1" w:hanging="516"/>
        <w:jc w:val="center"/>
        <w:rPr>
          <w:rFonts w:ascii="宋体" w:hAnsi="宋体" w:cs="宋体"/>
          <w:b/>
          <w:bCs/>
          <w:sz w:val="24"/>
        </w:rPr>
      </w:pPr>
      <w:r>
        <w:rPr>
          <w:b/>
          <w:bCs/>
          <w:sz w:val="24"/>
          <w:u w:val="single"/>
        </w:rPr>
        <w:t>信管</w:t>
      </w:r>
      <w:r>
        <w:rPr>
          <w:rFonts w:ascii="宋体" w:hAnsi="宋体" w:cs="宋体"/>
          <w:b/>
          <w:bCs/>
          <w:sz w:val="24"/>
        </w:rPr>
        <w:t xml:space="preserve">专业 </w:t>
      </w:r>
      <w:r>
        <w:rPr>
          <w:rFonts w:ascii="宋体" w:hAnsi="宋体" w:cs="宋体"/>
          <w:b/>
          <w:bCs/>
          <w:sz w:val="24"/>
          <w:u w:val="single"/>
        </w:rPr>
        <w:t xml:space="preserve"> 本 </w:t>
      </w:r>
      <w:r>
        <w:rPr>
          <w:rFonts w:ascii="宋体" w:hAnsi="宋体" w:cs="宋体"/>
          <w:b/>
          <w:bCs/>
          <w:sz w:val="24"/>
        </w:rPr>
        <w:t>科</w:t>
      </w:r>
      <w:r>
        <w:rPr>
          <w:rFonts w:ascii="宋体" w:hAnsi="宋体" w:cs="宋体"/>
          <w:b/>
          <w:bCs/>
          <w:sz w:val="24"/>
          <w:u w:val="single"/>
        </w:rPr>
        <w:t xml:space="preserve"> 201</w:t>
      </w:r>
      <w:r>
        <w:rPr>
          <w:rFonts w:hint="eastAsia" w:ascii="宋体" w:hAnsi="宋体" w:cs="宋体"/>
          <w:b/>
          <w:bCs/>
          <w:sz w:val="24"/>
          <w:u w:val="single"/>
        </w:rPr>
        <w:t>3</w:t>
      </w:r>
      <w:r>
        <w:rPr>
          <w:rFonts w:ascii="宋体" w:hAnsi="宋体" w:cs="宋体"/>
          <w:b/>
          <w:bCs/>
          <w:sz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</w:rPr>
        <w:t xml:space="preserve">年级 </w:t>
      </w:r>
      <w:r>
        <w:rPr>
          <w:rFonts w:ascii="宋体" w:hAnsi="宋体" w:cs="宋体"/>
          <w:b/>
          <w:bCs/>
          <w:sz w:val="24"/>
          <w:u w:val="single"/>
        </w:rPr>
        <w:t xml:space="preserve">  医学信息分析与研究 </w:t>
      </w:r>
      <w:r>
        <w:rPr>
          <w:rFonts w:ascii="宋体" w:hAnsi="宋体" w:cs="宋体"/>
          <w:b/>
          <w:bCs/>
          <w:sz w:val="24"/>
        </w:rPr>
        <w:t>课程 总学时</w:t>
      </w:r>
      <w:r>
        <w:rPr>
          <w:rFonts w:ascii="宋体" w:hAnsi="宋体" w:cs="宋体"/>
          <w:b/>
          <w:bCs/>
          <w:sz w:val="24"/>
          <w:u w:val="single"/>
        </w:rPr>
        <w:t xml:space="preserve"> 63 </w:t>
      </w:r>
      <w:r>
        <w:rPr>
          <w:rFonts w:ascii="宋体" w:hAnsi="宋体" w:cs="宋体"/>
          <w:b/>
          <w:bCs/>
          <w:sz w:val="24"/>
        </w:rPr>
        <w:t>理论学时</w:t>
      </w:r>
      <w:r>
        <w:rPr>
          <w:rFonts w:ascii="宋体" w:hAnsi="宋体" w:cs="宋体"/>
          <w:b/>
          <w:bCs/>
          <w:sz w:val="24"/>
          <w:u w:val="single"/>
        </w:rPr>
        <w:t xml:space="preserve"> 36  </w:t>
      </w:r>
      <w:r>
        <w:rPr>
          <w:rFonts w:ascii="宋体" w:hAnsi="宋体" w:cs="宋体"/>
          <w:b/>
          <w:bCs/>
          <w:sz w:val="24"/>
        </w:rPr>
        <w:t>实验学时</w:t>
      </w:r>
      <w:r>
        <w:rPr>
          <w:rFonts w:ascii="宋体" w:hAnsi="宋体" w:cs="宋体"/>
          <w:b/>
          <w:bCs/>
          <w:sz w:val="24"/>
          <w:u w:val="single"/>
        </w:rPr>
        <w:t xml:space="preserve"> 27 </w:t>
      </w:r>
      <w:r>
        <w:rPr>
          <w:rFonts w:ascii="宋体" w:hAnsi="宋体" w:cs="宋体"/>
          <w:b/>
          <w:bCs/>
          <w:sz w:val="24"/>
        </w:rPr>
        <w:t xml:space="preserve"> </w:t>
      </w:r>
      <w:r>
        <w:rPr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3.5 </w:t>
      </w:r>
      <w:r>
        <w:rPr>
          <w:rFonts w:ascii="宋体" w:hAnsi="宋体" w:cs="宋体"/>
          <w:b/>
          <w:bCs/>
          <w:sz w:val="24"/>
        </w:rPr>
        <w:t xml:space="preserve">  </w:t>
      </w:r>
      <w:r>
        <w:rPr>
          <w:rFonts w:ascii="宋体" w:hAnsi="宋体" w:cs="宋体"/>
          <w:b/>
          <w:bCs/>
          <w:sz w:val="24"/>
          <w:u w:val="single"/>
        </w:rPr>
        <w:t>201</w:t>
      </w:r>
      <w:r>
        <w:rPr>
          <w:rFonts w:hint="eastAsia" w:ascii="宋体" w:hAnsi="宋体" w:cs="宋体"/>
          <w:b/>
          <w:bCs/>
          <w:sz w:val="24"/>
          <w:u w:val="single"/>
        </w:rPr>
        <w:t>6</w:t>
      </w:r>
      <w:r>
        <w:rPr>
          <w:rFonts w:ascii="宋体" w:hAnsi="宋体" w:cs="宋体"/>
          <w:b/>
          <w:bCs/>
          <w:sz w:val="24"/>
        </w:rPr>
        <w:t>年</w:t>
      </w:r>
      <w:r>
        <w:rPr>
          <w:rFonts w:ascii="宋体" w:hAnsi="宋体" w:cs="宋体"/>
          <w:b/>
          <w:bCs/>
          <w:sz w:val="24"/>
          <w:u w:val="single"/>
        </w:rPr>
        <w:t xml:space="preserve"> 7 </w:t>
      </w:r>
      <w:r>
        <w:rPr>
          <w:rFonts w:ascii="宋体" w:hAnsi="宋体" w:cs="宋体"/>
          <w:b/>
          <w:bCs/>
          <w:sz w:val="24"/>
        </w:rPr>
        <w:t>月</w:t>
      </w:r>
      <w:r>
        <w:rPr>
          <w:rFonts w:ascii="宋体" w:hAnsi="宋体" w:cs="宋体"/>
          <w:b/>
          <w:bCs/>
          <w:sz w:val="24"/>
          <w:u w:val="single"/>
        </w:rPr>
        <w:t xml:space="preserve"> 1 </w:t>
      </w:r>
      <w:r>
        <w:rPr>
          <w:rFonts w:ascii="宋体" w:hAnsi="宋体" w:cs="宋体"/>
          <w:b/>
          <w:bCs/>
          <w:sz w:val="24"/>
        </w:rPr>
        <w:t>日</w:t>
      </w:r>
    </w:p>
    <w:p>
      <w:pPr>
        <w:ind w:firstLine="480"/>
        <w:jc w:val="left"/>
        <w:rPr>
          <w:rFonts w:ascii="宋体" w:hAnsi="宋体" w:cs="宋体"/>
          <w:b/>
          <w:bCs/>
          <w:sz w:val="24"/>
        </w:rPr>
      </w:pPr>
    </w:p>
    <w:tbl>
      <w:tblPr>
        <w:tblStyle w:val="5"/>
        <w:tblW w:w="1632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2457"/>
        <w:gridCol w:w="2520"/>
        <w:gridCol w:w="777"/>
        <w:gridCol w:w="777"/>
        <w:gridCol w:w="777"/>
        <w:gridCol w:w="777"/>
        <w:gridCol w:w="1329"/>
        <w:gridCol w:w="1967"/>
        <w:gridCol w:w="777"/>
        <w:gridCol w:w="777"/>
        <w:gridCol w:w="777"/>
        <w:gridCol w:w="777"/>
        <w:gridCol w:w="13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次</w:t>
            </w: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时  间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理论内容摘要</w:t>
            </w:r>
          </w:p>
        </w:tc>
        <w:tc>
          <w:tcPr>
            <w:tcW w:w="31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  课  时  数</w:t>
            </w:r>
          </w:p>
        </w:tc>
        <w:tc>
          <w:tcPr>
            <w:tcW w:w="13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教 师</w:t>
            </w:r>
          </w:p>
        </w:tc>
        <w:tc>
          <w:tcPr>
            <w:tcW w:w="19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实验内容摘要</w:t>
            </w:r>
          </w:p>
        </w:tc>
        <w:tc>
          <w:tcPr>
            <w:tcW w:w="31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  课  时  数</w:t>
            </w:r>
          </w:p>
        </w:tc>
        <w:tc>
          <w:tcPr>
            <w:tcW w:w="1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教 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正高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副高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讲师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助教</w:t>
            </w:r>
          </w:p>
        </w:tc>
        <w:tc>
          <w:tcPr>
            <w:tcW w:w="13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正高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副高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讲师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助教</w:t>
            </w:r>
          </w:p>
        </w:tc>
        <w:tc>
          <w:tcPr>
            <w:tcW w:w="1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8.22-8.28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信息分析与预测绪论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8.29-9.4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课题选择与课题计划、文献信息源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8.29-9.4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信息搜集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9.5-9.11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信息搜集与</w:t>
            </w:r>
            <w:r>
              <w:rPr>
                <w:rFonts w:ascii="宋体" w:hAnsi="宋体" w:cs="宋体"/>
                <w:b/>
                <w:bCs/>
                <w:sz w:val="24"/>
              </w:rPr>
              <w:t>信息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所及与整理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9.5-9.11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课题的选择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4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9.12-9.18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逻辑方法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与头脑风暴法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4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9.12-9.18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信息整理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5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9.19-9.25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特尔斐法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5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9.19-9.25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头脑风暴法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6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9.26-9.30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文献计量学方法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6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9.26-9.30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文献计量学方法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7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10.10-10.16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系统分析方法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7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10.10-10.16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层次分析法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10.17-10.23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时间序列分析方法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10.17-10.23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时间序列法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10.24-10.30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聚类分析方法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回归分析法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医药科技信息分析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医药市场信息分析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信息分析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11.7-11.13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信息产品制作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12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全面梳理复习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12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0"/>
              </w:tabs>
              <w:snapToGrid w:val="0"/>
              <w:spacing w:line="360" w:lineRule="auto"/>
              <w:ind w:left="1" w:hanging="70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信息产品的评价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欧阳鲜桃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合          计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合计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  课  比  例（%）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授课比例（%）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</w:tbl>
    <w:p>
      <w:pPr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/>
    <w:p/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公管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本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医院管理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54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54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3.0</w:t>
      </w:r>
      <w:r>
        <w:rPr>
          <w:b/>
          <w:bCs/>
          <w:sz w:val="24"/>
          <w:u w:val="single"/>
        </w:rPr>
        <w:t xml:space="preserve">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4092" w:type="dxa"/>
        <w:jc w:val="center"/>
        <w:tblInd w:w="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108"/>
        <w:gridCol w:w="3004"/>
        <w:gridCol w:w="1398"/>
        <w:gridCol w:w="1398"/>
        <w:gridCol w:w="1397"/>
        <w:gridCol w:w="1398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310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300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5591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139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3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8.28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医院管理概论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医院文化管理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医院组织与医院领导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18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医院医疗管理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9.25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医院护理管理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9.26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-10.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-10.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17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0.23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医院人力资源管理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30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医院质量管理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.31-11.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医疗安全管理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7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-11.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医院感染管理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14—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0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医院药事管理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-1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1.27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医院医疗设备管理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11.28-12.4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医院财务管理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12.5-12.11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医院服务管理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12.12-12.18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医院信息管理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17</w:t>
            </w: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12.19-12.25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案例实践课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18</w:t>
            </w:r>
          </w:p>
        </w:tc>
        <w:tc>
          <w:tcPr>
            <w:tcW w:w="3108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12.26-1.1</w:t>
            </w: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复习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1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0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710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          计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21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24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Merge w:val="restart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710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17%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39%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44%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9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>
      <w:pPr>
        <w:ind w:left="-2" w:leftChars="-1" w:firstLine="118" w:firstLineChars="49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市场营销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 xml:space="preserve">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 电子商务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54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   </w:t>
      </w:r>
      <w:r>
        <w:rPr>
          <w:b/>
          <w:bCs/>
          <w:sz w:val="24"/>
        </w:rPr>
        <w:t xml:space="preserve"> 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458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880"/>
        <w:gridCol w:w="3420"/>
        <w:gridCol w:w="1079"/>
        <w:gridCol w:w="1221"/>
        <w:gridCol w:w="1220"/>
        <w:gridCol w:w="1221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288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42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4741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227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260" w:type="dxa"/>
            <w:vMerge w:val="continue"/>
            <w:vAlign w:val="center"/>
          </w:tcPr>
          <w:p/>
        </w:tc>
        <w:tc>
          <w:tcPr>
            <w:tcW w:w="2880" w:type="dxa"/>
            <w:vMerge w:val="continue"/>
            <w:vAlign w:val="center"/>
          </w:tcPr>
          <w:p/>
        </w:tc>
        <w:tc>
          <w:tcPr>
            <w:tcW w:w="3420" w:type="dxa"/>
            <w:vMerge w:val="continue"/>
            <w:vAlign w:val="center"/>
          </w:tcPr>
          <w:p/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2279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宋体"/>
                <w:b/>
                <w:i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  <w:t>20</w:t>
            </w: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6.8.22-8</w:t>
            </w:r>
            <w:r>
              <w:rPr>
                <w:rFonts w:ascii="宋体" w:cs="宋体"/>
                <w:b/>
                <w:bCs/>
                <w:szCs w:val="21"/>
              </w:rPr>
              <w:t>.</w:t>
            </w:r>
            <w:r>
              <w:rPr>
                <w:rFonts w:hint="eastAsia" w:ascii="宋体" w:cs="宋体"/>
                <w:b/>
                <w:bCs/>
                <w:szCs w:val="21"/>
              </w:rPr>
              <w:t>28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电子商务概述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沈其强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8.29-9.4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电子商务概述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沈其强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9.5</w:t>
            </w:r>
            <w:r>
              <w:rPr>
                <w:rFonts w:ascii="宋体" w:cs="宋体"/>
                <w:b/>
                <w:bCs/>
                <w:szCs w:val="21"/>
              </w:rPr>
              <w:t>-</w:t>
            </w:r>
            <w:r>
              <w:rPr>
                <w:rFonts w:hint="eastAsia" w:ascii="宋体" w:cs="宋体"/>
                <w:b/>
                <w:bCs/>
                <w:szCs w:val="21"/>
              </w:rPr>
              <w:t>9.11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电子商务技术基础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沈其强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9.12-9.1</w:t>
            </w:r>
            <w:r>
              <w:rPr>
                <w:rFonts w:ascii="宋体" w:cs="宋体"/>
                <w:b/>
                <w:bCs/>
                <w:szCs w:val="21"/>
              </w:rPr>
              <w:t>8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电子商务模式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沈其强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9.19-9</w:t>
            </w:r>
            <w:r>
              <w:rPr>
                <w:rFonts w:ascii="宋体" w:cs="宋体"/>
                <w:b/>
                <w:bCs/>
                <w:szCs w:val="21"/>
              </w:rPr>
              <w:t>.2</w:t>
            </w:r>
            <w:r>
              <w:rPr>
                <w:rFonts w:hint="eastAsia" w:ascii="宋体" w:cs="宋体"/>
                <w:b/>
                <w:bCs/>
                <w:szCs w:val="21"/>
              </w:rPr>
              <w:t>5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案例讨论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沈其强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9.26-10.2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电子商务模式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10.10-10.16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网络营销 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10.17-10.23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电子支付与网上银行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10.24-10.30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电子支付与网上银行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10.31-11.6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案例讨论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11.7-11.13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电子商务安全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11.14-11．20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电子商务与现代物流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11.21-11.27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电子政务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11.28-12.4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移动电子商务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12.5-12.11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智能电子商务与数据挖掘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12.12-</w:t>
            </w: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2.18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案例讨论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17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宋体"/>
                <w:b/>
                <w:i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2.19-12．25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电子商务法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18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12.26-</w:t>
            </w:r>
            <w:r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  <w:t>20</w:t>
            </w:r>
            <w:r>
              <w:rPr>
                <w:rFonts w:hint="eastAsia" w:ascii="宋体" w:cs="宋体"/>
                <w:b/>
                <w:bCs/>
                <w:szCs w:val="21"/>
              </w:rPr>
              <w:t>17.1.1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课程复习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宋体"/>
                <w:b/>
                <w:iCs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756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756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279" w:type="dxa"/>
            <w:vMerge w:val="continue"/>
            <w:vAlign w:val="center"/>
          </w:tcPr>
          <w:p/>
        </w:tc>
      </w:tr>
    </w:tbl>
    <w:p>
      <w:pPr>
        <w:jc w:val="center"/>
        <w:rPr>
          <w:b/>
          <w:bCs/>
          <w:sz w:val="24"/>
        </w:rPr>
      </w:pPr>
      <w:r>
        <w:rPr>
          <w:b/>
          <w:bCs/>
        </w:rPr>
        <w:br w:type="page"/>
      </w: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u w:val="single"/>
        </w:rPr>
        <w:t>市场营销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3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国际市场营销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b/>
          <w:bCs/>
          <w:sz w:val="24"/>
        </w:rPr>
        <w:t>学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0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 w:eastAsia="宋体"/>
          <w:b/>
          <w:bCs/>
          <w:sz w:val="24"/>
          <w:lang w:val="en-US" w:eastAsia="zh-CN"/>
        </w:rPr>
        <w:t>学分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2.0</w:t>
      </w:r>
      <w:r>
        <w:rPr>
          <w:rFonts w:eastAsia="Times New Roman"/>
          <w:b/>
          <w:bCs/>
          <w:sz w:val="24"/>
        </w:rPr>
        <w:t xml:space="preserve">          </w:t>
      </w:r>
      <w:r>
        <w:rPr>
          <w:b/>
          <w:bCs/>
          <w:sz w:val="24"/>
        </w:rPr>
        <w:t>2016年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110" w:type="dxa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cs="宋体"/>
                <w:b/>
                <w:bCs/>
                <w:sz w:val="24"/>
              </w:rPr>
              <w:t>.8.</w:t>
            </w:r>
            <w:r>
              <w:rPr>
                <w:rFonts w:asci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国际市场营销概述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国际营销文化环境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2016</w:t>
            </w:r>
            <w:r>
              <w:rPr>
                <w:rFonts w:hint="eastAsia" w:ascii="宋体" w:cs="宋体"/>
                <w:b/>
                <w:bCs/>
                <w:sz w:val="24"/>
              </w:rPr>
              <w:t>.9.</w:t>
            </w:r>
            <w:r>
              <w:rPr>
                <w:rFonts w:ascii="宋体" w:cs="宋体"/>
                <w:b/>
                <w:bCs/>
                <w:sz w:val="24"/>
              </w:rPr>
              <w:t>5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国际营销经济环境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12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国际营销政治法律环境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国际市场调研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26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国际市场细分与目标市场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10</w:t>
            </w:r>
            <w:r>
              <w:rPr>
                <w:rFonts w:hint="eastAsia" w:ascii="宋体" w:cs="宋体"/>
                <w:b/>
                <w:bCs/>
                <w:sz w:val="24"/>
              </w:rPr>
              <w:t>-10.</w:t>
            </w:r>
            <w:r>
              <w:rPr>
                <w:rFonts w:ascii="宋体" w:cs="宋体"/>
                <w:b/>
                <w:bCs/>
                <w:sz w:val="24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国际市场营销策略（一）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17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国际市场营销策略（二）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.2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产品策略（一）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31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产品策略（二）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7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国际营销定价（一）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14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国际营销定价（二）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21</w:t>
            </w:r>
            <w:r>
              <w:rPr>
                <w:rFonts w:hint="eastAsia" w:ascii="宋体" w:cs="宋体"/>
                <w:b/>
                <w:bCs/>
                <w:sz w:val="24"/>
              </w:rPr>
              <w:t>-12.</w:t>
            </w:r>
            <w:r>
              <w:rPr>
                <w:rFonts w:ascii="宋体" w:cs="宋体"/>
                <w:b/>
                <w:bCs/>
                <w:sz w:val="24"/>
              </w:rPr>
              <w:t>27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国际分销系统（一）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2016.12.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国际分销系统（二）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1.7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国际广告和促销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1.14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国际人员推销与管理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cs="宋体"/>
                <w:b/>
                <w:bCs/>
                <w:sz w:val="24"/>
              </w:rPr>
              <w:t>.8.</w:t>
            </w:r>
            <w:r>
              <w:rPr>
                <w:rFonts w:asci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国际营销管理计划、组织、执行与控制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课程复习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b/>
          <w:bCs/>
        </w:rPr>
        <w:br w:type="page"/>
      </w: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>
      <w:pPr>
        <w:ind w:left="-2" w:leftChars="-1" w:firstLine="118" w:firstLineChars="49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市场营销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</w:rPr>
        <w:t>3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 现代物流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rFonts w:hint="eastAsia"/>
          <w:b/>
          <w:bCs/>
          <w:sz w:val="24"/>
          <w:u w:val="single"/>
        </w:rPr>
        <w:t>36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   </w:t>
      </w:r>
      <w:r>
        <w:rPr>
          <w:b/>
          <w:bCs/>
          <w:sz w:val="24"/>
        </w:rPr>
        <w:t xml:space="preserve"> 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4580" w:type="dxa"/>
        <w:jc w:val="center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880"/>
        <w:gridCol w:w="3420"/>
        <w:gridCol w:w="1079"/>
        <w:gridCol w:w="1221"/>
        <w:gridCol w:w="1220"/>
        <w:gridCol w:w="1221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288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42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4741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227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0" w:type="dxa"/>
            <w:vMerge w:val="continue"/>
            <w:vAlign w:val="center"/>
          </w:tcPr>
          <w:p/>
        </w:tc>
        <w:tc>
          <w:tcPr>
            <w:tcW w:w="2880" w:type="dxa"/>
            <w:vMerge w:val="continue"/>
            <w:vAlign w:val="center"/>
          </w:tcPr>
          <w:p/>
        </w:tc>
        <w:tc>
          <w:tcPr>
            <w:tcW w:w="3420" w:type="dxa"/>
            <w:vMerge w:val="continue"/>
            <w:vAlign w:val="center"/>
          </w:tcPr>
          <w:p/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2279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宋体"/>
                <w:b/>
                <w:i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6.8.22-8</w:t>
            </w:r>
            <w:r>
              <w:rPr>
                <w:rFonts w:ascii="宋体" w:cs="宋体"/>
                <w:b/>
                <w:bCs/>
                <w:szCs w:val="21"/>
              </w:rPr>
              <w:t>.</w:t>
            </w:r>
            <w:r>
              <w:rPr>
                <w:rFonts w:hint="eastAsia" w:ascii="宋体" w:cs="宋体"/>
                <w:b/>
                <w:bCs/>
                <w:szCs w:val="21"/>
              </w:rPr>
              <w:t>28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物流管理概述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8.29-9.4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物流管理概述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9.5</w:t>
            </w:r>
            <w:r>
              <w:rPr>
                <w:rFonts w:ascii="宋体" w:cs="宋体"/>
                <w:b/>
                <w:bCs/>
                <w:szCs w:val="21"/>
              </w:rPr>
              <w:t>-</w:t>
            </w:r>
            <w:r>
              <w:rPr>
                <w:rFonts w:hint="eastAsia" w:ascii="宋体" w:cs="宋体"/>
                <w:b/>
                <w:bCs/>
                <w:szCs w:val="21"/>
              </w:rPr>
              <w:t>9.11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物流的基本功能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9.12-9.1</w:t>
            </w:r>
            <w:r>
              <w:rPr>
                <w:rFonts w:ascii="宋体" w:cs="宋体"/>
                <w:b/>
                <w:bCs/>
                <w:szCs w:val="21"/>
              </w:rPr>
              <w:t>8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物流的基本功能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9.19-9</w:t>
            </w:r>
            <w:r>
              <w:rPr>
                <w:rFonts w:ascii="宋体" w:cs="宋体"/>
                <w:b/>
                <w:bCs/>
                <w:szCs w:val="21"/>
              </w:rPr>
              <w:t>.2</w:t>
            </w:r>
            <w:r>
              <w:rPr>
                <w:rFonts w:hint="eastAsia" w:ascii="宋体" w:cs="宋体"/>
                <w:b/>
                <w:bCs/>
                <w:szCs w:val="21"/>
              </w:rPr>
              <w:t>5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物流系统分析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9.26-10.2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物流系统评价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10.10-10.16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物流绩效度量指标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10.17-10.23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物流绩效度量方法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10.24-10.30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物流成本构成与计算</w:t>
            </w:r>
          </w:p>
        </w:tc>
        <w:tc>
          <w:tcPr>
            <w:tcW w:w="10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10.31-11.6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物流成本管理与控制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11.7-11.13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课堂讨论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11.14-11.20</w:t>
            </w:r>
          </w:p>
        </w:tc>
        <w:tc>
          <w:tcPr>
            <w:tcW w:w="3420" w:type="dxa"/>
            <w:vAlign w:val="top"/>
          </w:tcPr>
          <w:p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物流项目组织运作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11.21-11.27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物流项目风险管理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11.28-12.4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物流节点管理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12.5-12.11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物流节点管理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12.12-</w:t>
            </w: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2.18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物流的分工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17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cs="宋体"/>
                <w:b/>
                <w:iCs/>
                <w:szCs w:val="21"/>
              </w:rPr>
            </w:pPr>
            <w:r>
              <w:rPr>
                <w:rFonts w:ascii="宋体" w:cs="宋体"/>
                <w:b/>
                <w:bCs/>
                <w:szCs w:val="21"/>
              </w:rPr>
              <w:t>1</w:t>
            </w:r>
            <w:r>
              <w:rPr>
                <w:rFonts w:hint="eastAsia" w:ascii="宋体" w:cs="宋体"/>
                <w:b/>
                <w:bCs/>
                <w:szCs w:val="21"/>
              </w:rPr>
              <w:t>2.19-12．25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物流的发展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18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12.26-17.1.1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课程复习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刘春利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756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27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756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279" w:type="dxa"/>
            <w:vMerge w:val="continue"/>
            <w:vAlign w:val="center"/>
          </w:tcPr>
          <w:p/>
        </w:tc>
      </w:tr>
    </w:tbl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br w:type="page"/>
      </w: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rFonts w:hint="eastAsia"/>
          <w:b/>
          <w:bCs/>
          <w:sz w:val="24"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市场营销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  <w:lang w:val="en-US" w:eastAsia="zh-CN"/>
        </w:rPr>
        <w:t>3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商务谈判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54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pPr w:leftFromText="180" w:rightFromText="180" w:vertAnchor="text" w:horzAnchor="page" w:tblpXSpec="center" w:tblpY="280"/>
        <w:tblOverlap w:val="never"/>
        <w:tblW w:w="16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3330"/>
        <w:gridCol w:w="3792"/>
        <w:gridCol w:w="1411"/>
        <w:gridCol w:w="1412"/>
        <w:gridCol w:w="1410"/>
        <w:gridCol w:w="1413"/>
        <w:gridCol w:w="2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457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792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5646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2635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457" w:type="dxa"/>
            <w:vMerge w:val="continue"/>
            <w:vAlign w:val="center"/>
          </w:tcPr>
          <w:p/>
        </w:tc>
        <w:tc>
          <w:tcPr>
            <w:tcW w:w="3330" w:type="dxa"/>
            <w:vMerge w:val="continue"/>
            <w:vAlign w:val="center"/>
          </w:tcPr>
          <w:p/>
        </w:tc>
        <w:tc>
          <w:tcPr>
            <w:tcW w:w="3792" w:type="dxa"/>
            <w:vMerge w:val="continue"/>
            <w:vAlign w:val="center"/>
          </w:tcPr>
          <w:p/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2635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商务谈判概论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商务谈判的结构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商务谈判的内容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商务谈判的前期准备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商务谈判的方式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45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商务谈判策略与</w:t>
            </w:r>
          </w:p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语言沟通技巧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商务谈判非语言沟通技巧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379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商务谈判的整个过程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.2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0.30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商务谈判的整个过程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0.31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课堂模拟谈判练习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商务谈判的签约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14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商务谈判僵局突破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21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1.27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商务谈判的风险控制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28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商务谈判的礼仪与禁忌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商务谈判策划书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国际商务谈判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17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商务谈判案例精选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18</w:t>
            </w: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2016.1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-201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.1.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7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课程复习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</w:pPr>
            <w:r>
              <w:rPr>
                <w:rFonts w:hint="eastAsia" w:ascii="宋体"/>
                <w:b/>
                <w:sz w:val="24"/>
              </w:rPr>
              <w:t>袁秀伟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5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79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8579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54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635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8579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35" w:type="dxa"/>
            <w:vMerge w:val="continue"/>
            <w:vAlign w:val="center"/>
          </w:tcPr>
          <w:p/>
        </w:tc>
      </w:tr>
    </w:tbl>
    <w:p>
      <w:pPr>
        <w:jc w:val="left"/>
      </w:pPr>
      <w:r>
        <w:rPr>
          <w:rFonts w:hint="eastAsia"/>
        </w:rPr>
        <w:br w:type="page"/>
      </w:r>
    </w:p>
    <w:p>
      <w:pPr>
        <w:jc w:val="center"/>
        <w:rPr>
          <w:rFonts w:hint="eastAsia" w:eastAsia="宋体"/>
          <w:b/>
          <w:bCs/>
          <w:sz w:val="44"/>
          <w:u w:val="single"/>
          <w:lang w:eastAsia="zh-CN"/>
        </w:rPr>
      </w:pPr>
      <w:r>
        <w:rPr>
          <w:rFonts w:hint="eastAsia"/>
          <w:b/>
          <w:bCs/>
          <w:sz w:val="44"/>
        </w:rPr>
        <w:t>教 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tabs>
          <w:tab w:val="left" w:pos="11520"/>
        </w:tabs>
        <w:ind w:left="-1" w:leftChars="-186" w:hanging="390" w:hangingChars="162"/>
        <w:jc w:val="left"/>
        <w:rPr>
          <w:rFonts w:hint="eastAsia"/>
          <w:b/>
          <w:bCs/>
          <w:sz w:val="24"/>
          <w:u w:val="single"/>
        </w:rPr>
      </w:pPr>
    </w:p>
    <w:p>
      <w:pPr>
        <w:tabs>
          <w:tab w:val="left" w:pos="11520"/>
        </w:tabs>
        <w:ind w:left="-1" w:leftChars="-186" w:hanging="390" w:hangingChars="162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信管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</w:t>
      </w:r>
      <w:r>
        <w:rPr>
          <w:b/>
          <w:bCs/>
          <w:sz w:val="24"/>
          <w:u w:val="single"/>
        </w:rPr>
        <w:t>3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医学编辑学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36 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2 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094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953"/>
        <w:gridCol w:w="5218"/>
        <w:gridCol w:w="1214"/>
        <w:gridCol w:w="1215"/>
        <w:gridCol w:w="1214"/>
        <w:gridCol w:w="1215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5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</w:t>
            </w:r>
            <w:r>
              <w:rPr>
                <w:rFonts w:ascii="宋体" w:hAnsi="宋体"/>
                <w:b/>
                <w:bCs/>
                <w:sz w:val="24"/>
              </w:rPr>
              <w:t>22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医学期刊编辑学概论（1）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29</w:t>
            </w:r>
            <w:r>
              <w:rPr>
                <w:rFonts w:hint="eastAsia" w:ascii="宋体" w:hAnsi="宋体"/>
                <w:b/>
                <w:bCs/>
                <w:sz w:val="24"/>
              </w:rPr>
              <w:t>-9.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医学期刊编辑学概论（2）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-9.</w:t>
            </w:r>
            <w:r>
              <w:rPr>
                <w:rFonts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医学期刊的编辑出版流程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徐刚珍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  <w:r>
              <w:rPr>
                <w:rFonts w:hint="eastAsia" w:ascii="宋体" w:hAnsi="宋体"/>
                <w:b/>
                <w:bCs/>
                <w:sz w:val="24"/>
              </w:rPr>
              <w:t>-9.</w:t>
            </w:r>
            <w:r>
              <w:rPr>
                <w:rFonts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医学期刊的编辑加工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徐刚珍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</w:t>
            </w:r>
            <w:r>
              <w:rPr>
                <w:rFonts w:ascii="宋体" w:hAnsi="宋体"/>
                <w:b/>
                <w:bCs/>
                <w:sz w:val="24"/>
              </w:rPr>
              <w:t>19</w:t>
            </w:r>
            <w:r>
              <w:rPr>
                <w:rFonts w:hint="eastAsia" w:ascii="宋体" w:hAnsi="宋体"/>
                <w:b/>
                <w:bCs/>
                <w:sz w:val="24"/>
              </w:rPr>
              <w:t>-</w:t>
            </w:r>
            <w:r>
              <w:rPr>
                <w:rFonts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医学期刊的校对工作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徐刚珍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</w:t>
            </w:r>
            <w:r>
              <w:rPr>
                <w:rFonts w:hint="eastAsia" w:ascii="宋体" w:hAnsi="宋体"/>
                <w:b/>
                <w:bCs/>
                <w:sz w:val="24"/>
              </w:rPr>
              <w:t>-10.</w:t>
            </w: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医学期刊管理规范化和出版现代化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徐刚珍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</w:t>
            </w:r>
            <w:r>
              <w:rPr>
                <w:rFonts w:ascii="宋体" w:hAnsi="宋体"/>
                <w:b/>
                <w:bCs/>
                <w:sz w:val="24"/>
              </w:rPr>
              <w:t>10</w:t>
            </w:r>
            <w:r>
              <w:rPr>
                <w:rFonts w:hint="eastAsia" w:ascii="宋体" w:hAnsi="宋体"/>
                <w:b/>
                <w:bCs/>
                <w:sz w:val="24"/>
              </w:rPr>
              <w:t>-10.</w:t>
            </w:r>
            <w:r>
              <w:rPr>
                <w:rFonts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医学期刊的评价系统与评价方法（1）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</w:t>
            </w:r>
            <w:r>
              <w:rPr>
                <w:rFonts w:ascii="宋体" w:hAnsi="宋体"/>
                <w:b/>
                <w:bCs/>
                <w:sz w:val="24"/>
              </w:rPr>
              <w:t>17</w:t>
            </w:r>
            <w:r>
              <w:rPr>
                <w:rFonts w:hint="eastAsia" w:ascii="宋体" w:hAnsi="宋体"/>
                <w:b/>
                <w:bCs/>
                <w:sz w:val="24"/>
              </w:rPr>
              <w:t>-1</w:t>
            </w:r>
            <w:r>
              <w:rPr>
                <w:rFonts w:ascii="宋体" w:hAnsi="宋体"/>
                <w:b/>
                <w:bCs/>
                <w:sz w:val="24"/>
              </w:rPr>
              <w:t>0.23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医学期刊的评价系统与评价方法（2）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.2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>
              <w:rPr>
                <w:rFonts w:hint="eastAsia" w:ascii="宋体" w:hAnsi="宋体"/>
                <w:b/>
                <w:bCs/>
                <w:sz w:val="24"/>
              </w:rPr>
              <w:t>-1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医学期刊的评价系统与评价方法（3）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/>
                <w:b/>
                <w:bCs/>
                <w:sz w:val="24"/>
              </w:rPr>
              <w:t>.31-11.</w:t>
            </w:r>
            <w:r>
              <w:rPr>
                <w:rFonts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中文核心期刊评价体系与编辑对策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7</w:t>
            </w:r>
            <w:r>
              <w:rPr>
                <w:rFonts w:hint="eastAsia" w:ascii="宋体" w:hAnsi="宋体"/>
                <w:b/>
                <w:bCs/>
                <w:sz w:val="24"/>
              </w:rPr>
              <w:t>-11.</w:t>
            </w:r>
            <w:r>
              <w:rPr>
                <w:rFonts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医学期刊国际化的十大特征及其实现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刘雪立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14—</w:t>
            </w:r>
            <w:r>
              <w:rPr>
                <w:rFonts w:hint="eastAsia" w:ascii="宋体" w:hAnsi="宋体"/>
                <w:b/>
                <w:bCs/>
                <w:sz w:val="24"/>
              </w:rPr>
              <w:t>11.2</w:t>
            </w:r>
            <w:r>
              <w:rPr>
                <w:rFonts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在线审稿与在线投稿系统的应用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</w:t>
            </w:r>
            <w:r>
              <w:rPr>
                <w:rFonts w:ascii="宋体" w:hAnsi="宋体"/>
                <w:b/>
                <w:bCs/>
                <w:sz w:val="24"/>
              </w:rPr>
              <w:t>21</w:t>
            </w:r>
            <w:r>
              <w:rPr>
                <w:rFonts w:hint="eastAsia" w:ascii="宋体" w:hAnsi="宋体"/>
                <w:b/>
                <w:bCs/>
                <w:sz w:val="24"/>
              </w:rPr>
              <w:t>-1</w:t>
            </w:r>
            <w:r>
              <w:rPr>
                <w:rFonts w:ascii="宋体" w:hAnsi="宋体"/>
                <w:b/>
                <w:bCs/>
                <w:sz w:val="24"/>
              </w:rPr>
              <w:t>1.27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学术不端文献检测系统的应用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期刊印刷管理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医学期刊的广告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董建军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病句分析与修改（1）  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方红玲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病句分析与修改（2）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方红玲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42%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58</w:t>
            </w:r>
            <w:r>
              <w:rPr>
                <w:rFonts w:hint="eastAsia"/>
                <w:b/>
                <w:bCs/>
                <w:sz w:val="24"/>
              </w:rPr>
              <w:t>%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b/>
          <w:bCs/>
          <w:sz w:val="44"/>
          <w:szCs w:val="44"/>
          <w:u w:val="single"/>
        </w:rPr>
      </w:pPr>
      <w:r>
        <w:rPr>
          <w:rFonts w:hint="eastAsia" w:cs="宋体"/>
          <w:b/>
          <w:bCs/>
          <w:sz w:val="44"/>
          <w:szCs w:val="44"/>
        </w:rPr>
        <w:t>教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学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历</w:t>
      </w:r>
    </w:p>
    <w:p>
      <w:pPr>
        <w:jc w:val="left"/>
        <w:rPr>
          <w:b/>
          <w:bCs/>
          <w:sz w:val="24"/>
          <w:szCs w:val="24"/>
        </w:rPr>
      </w:pPr>
    </w:p>
    <w:p>
      <w:pPr>
        <w:ind w:left="31680" w:leftChars="-200" w:hangingChars="174" w:firstLine="31680"/>
        <w:jc w:val="center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u w:val="single"/>
        </w:rPr>
        <w:t>公共事业管理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>专业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本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科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2013 </w:t>
      </w:r>
      <w:r>
        <w:rPr>
          <w:rFonts w:hint="eastAsia" w:ascii="宋体" w:hAnsi="宋体" w:cs="宋体"/>
          <w:b/>
          <w:bCs/>
          <w:sz w:val="24"/>
          <w:szCs w:val="24"/>
        </w:rPr>
        <w:t>年级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管理文秘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>课程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24"/>
        </w:rPr>
        <w:t>总学时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36 </w:t>
      </w:r>
      <w:r>
        <w:rPr>
          <w:rFonts w:hint="eastAsia" w:ascii="宋体" w:hAnsi="宋体" w:cs="宋体"/>
          <w:b/>
          <w:bCs/>
          <w:sz w:val="24"/>
          <w:szCs w:val="24"/>
        </w:rPr>
        <w:t>理论学时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36  </w:t>
      </w:r>
      <w:r>
        <w:rPr>
          <w:rFonts w:hint="eastAsia" w:ascii="宋体" w:hAnsi="宋体" w:cs="宋体"/>
          <w:b/>
          <w:bCs/>
          <w:sz w:val="24"/>
          <w:szCs w:val="24"/>
        </w:rPr>
        <w:t>实验学时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0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学分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2.0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2016 </w:t>
      </w:r>
      <w:r>
        <w:rPr>
          <w:rFonts w:hint="eastAsia" w:ascii="宋体" w:hAnsi="宋体" w:cs="宋体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7 </w:t>
      </w:r>
      <w:r>
        <w:rPr>
          <w:rFonts w:hint="eastAsia" w:ascii="宋体" w:hAnsi="宋体" w:cs="宋体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1  </w:t>
      </w:r>
      <w:r>
        <w:rPr>
          <w:rFonts w:hint="eastAsia" w:ascii="宋体" w:hAnsi="宋体" w:cs="宋体"/>
          <w:b/>
          <w:bCs/>
          <w:sz w:val="24"/>
          <w:szCs w:val="24"/>
        </w:rPr>
        <w:t>日</w:t>
      </w:r>
    </w:p>
    <w:tbl>
      <w:tblPr>
        <w:tblStyle w:val="5"/>
        <w:tblpPr w:leftFromText="180" w:rightFromText="180" w:vertAnchor="text" w:horzAnchor="page" w:tblpX="2625" w:tblpY="301"/>
        <w:tblOverlap w:val="never"/>
        <w:tblW w:w="170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806"/>
        <w:gridCol w:w="1190"/>
        <w:gridCol w:w="1260"/>
        <w:gridCol w:w="1147"/>
        <w:gridCol w:w="1232"/>
        <w:gridCol w:w="2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0" w:type="dxa"/>
            <w:vMerge w:val="restart"/>
            <w:vAlign w:val="center"/>
          </w:tcPr>
          <w:p>
            <w:pPr>
              <w:jc w:val="both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5806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29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266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2661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2016.08.22-2016.08.28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2016.08.29-2016.09.04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秘书部门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2016.09.05-2016.09.11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秘书工作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2016.09.12-2016.09.18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秘书的应聘与发展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2016.09.19-2016.09.25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调查研究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2016.09.26-2016.10.02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“办文”、“办会”、“办事”的关系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2016.10.03-2016.10.09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秘书工作的基本原则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2016.10.17-2016.10.23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秘书工作的悟性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魏文君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2016.10.24-2016.10.30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秘书人员的素质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2016.10.31-2016.11.06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办公室日常事务处理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2016.11.07-2016.11.13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办公室日常事务处理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2016.11.14-2016.11.20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办公室日常事务处理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2016.11.21-2016.11.27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会议组织与服务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2016.11.28-2016.12.04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会议组织与服务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2016.12.05-2016.12.11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秘书实务讨论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2016.12.12-2016.12.18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公文写作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2016.12.19-2016.12.25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公文写作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2016.12.26-2017.1.1</w:t>
            </w: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考查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9603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计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9603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课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比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例（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%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44.4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55.6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/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ascii="宋体" w:hAnsi="宋体"/>
          <w:b/>
          <w:bCs/>
          <w:sz w:val="24"/>
          <w:u w:val="single"/>
        </w:rPr>
        <w:t>信管、公管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201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3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b/>
          <w:bCs/>
          <w:sz w:val="24"/>
          <w:u w:val="single"/>
        </w:rPr>
        <w:t>市场营销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b/>
          <w:bCs/>
          <w:sz w:val="24"/>
        </w:rPr>
        <w:t>学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 xml:space="preserve">54 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 xml:space="preserve">54 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>0</w:t>
      </w:r>
      <w:r>
        <w:rPr>
          <w:rFonts w:hint="eastAsia" w:ascii="宋体" w:hAnsi="宋体" w:cs="宋体"/>
          <w:b/>
          <w:bCs/>
          <w:sz w:val="24"/>
        </w:rPr>
        <w:t>学分</w:t>
      </w:r>
      <w:r>
        <w:rPr>
          <w:rFonts w:hint="eastAsia" w:eastAsia="Times New Roman"/>
          <w:b/>
          <w:bCs/>
          <w:sz w:val="24"/>
          <w:u w:val="single"/>
        </w:rPr>
        <w:t xml:space="preserve"> 3.0</w:t>
      </w:r>
      <w:r>
        <w:rPr>
          <w:rFonts w:eastAsia="Times New Roman"/>
          <w:b/>
          <w:bCs/>
          <w:sz w:val="24"/>
        </w:rPr>
        <w:t xml:space="preserve">            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110" w:type="dxa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21世纪的营销概述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营销战略和计划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收集信息和预测需求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培养客户忠诚关系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消费者购买行为分析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企业市场分析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目标市场选择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塑造品牌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.2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产品战略和产品生命周期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0.31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服务的设计和管理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制定定价战略和计划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14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整合营销渠道的设计和管理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21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1.27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零售、批发和物流管理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28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整合营销传播的设计和管理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大众传播管理：广告、促销、事件、体验和公关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个人传播管理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全球营销管理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2016.1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-201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.1.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b/>
                <w:sz w:val="24"/>
              </w:rPr>
              <w:t>市场营销</w:t>
            </w:r>
            <w:r>
              <w:rPr>
                <w:rFonts w:hint="eastAsia"/>
                <w:b/>
                <w:sz w:val="24"/>
              </w:rPr>
              <w:t>学科</w:t>
            </w:r>
            <w:r>
              <w:rPr>
                <w:b/>
                <w:sz w:val="24"/>
              </w:rPr>
              <w:t>发展</w:t>
            </w:r>
            <w:r>
              <w:rPr>
                <w:rFonts w:hint="eastAsia"/>
                <w:b/>
                <w:sz w:val="24"/>
              </w:rPr>
              <w:t>前沿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</w:rPr>
      </w:pPr>
      <w:r>
        <w:rPr>
          <w:rFonts w:eastAsia="Times New Roman"/>
        </w:rPr>
        <w:t xml:space="preserve"> </w:t>
      </w:r>
    </w:p>
    <w:p>
      <w:r>
        <w:rPr>
          <w:b/>
          <w:bCs/>
        </w:rPr>
        <w:br w:type="page"/>
      </w:r>
    </w:p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center"/>
        <w:rPr>
          <w:rFonts w:ascii="宋体" w:hAnsi="宋体"/>
          <w:b/>
          <w:bCs/>
          <w:sz w:val="24"/>
        </w:rPr>
      </w:pPr>
    </w:p>
    <w:p>
      <w:pPr>
        <w:ind w:leftChars="-273" w:hanging="573" w:hangingChars="238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信息管理与信息系统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2013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HIS案例分析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学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hint="eastAsia" w:ascii="宋体" w:hAnsi="宋体"/>
          <w:b/>
          <w:bCs/>
          <w:sz w:val="24"/>
          <w:u w:val="single"/>
        </w:rPr>
        <w:t>0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 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ascii="宋体" w:hAnsi="宋体"/>
          <w:b/>
          <w:bCs/>
          <w:sz w:val="24"/>
          <w:u w:val="single"/>
        </w:rPr>
        <w:t xml:space="preserve"> 20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7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Style w:val="5"/>
        <w:tblW w:w="155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2661"/>
        <w:gridCol w:w="4703"/>
        <w:gridCol w:w="1094"/>
        <w:gridCol w:w="1095"/>
        <w:gridCol w:w="1094"/>
        <w:gridCol w:w="1096"/>
        <w:gridCol w:w="3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66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7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37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0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0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10.24-10.30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概论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医院信息系统认识案例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11.7-11.13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医院信息系统认识、开发案例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医院信息系统开发案例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医院信息系统管理案例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电子医务和远程医疗案例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电子医务和远程医疗案例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4703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总结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81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81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</w:rPr>
      </w:pPr>
    </w:p>
    <w:p>
      <w:pPr>
        <w:jc w:val="center"/>
      </w:pPr>
    </w:p>
    <w:p/>
    <w:p>
      <w:pPr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</w:rPr>
        <w:t>教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学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日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历</w:t>
      </w:r>
    </w:p>
    <w:p>
      <w:pPr>
        <w:jc w:val="left"/>
        <w:rPr>
          <w:rFonts w:ascii="宋体"/>
          <w:b/>
          <w:bCs/>
          <w:sz w:val="24"/>
          <w:szCs w:val="24"/>
        </w:rPr>
      </w:pPr>
    </w:p>
    <w:p>
      <w:pPr>
        <w:ind w:left="31680" w:leftChars="-200" w:hangingChars="174" w:firstLine="31680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信息管理与信息系统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专业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本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科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2013 </w:t>
      </w:r>
      <w:r>
        <w:rPr>
          <w:rFonts w:hint="eastAsia" w:ascii="宋体" w:hAnsi="宋体" w:cs="宋体"/>
          <w:b/>
          <w:bCs/>
          <w:sz w:val="24"/>
          <w:szCs w:val="24"/>
        </w:rPr>
        <w:t>年级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公共关系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课程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24"/>
        </w:rPr>
        <w:t>总学时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16 </w:t>
      </w:r>
      <w:r>
        <w:rPr>
          <w:rFonts w:hint="eastAsia" w:ascii="宋体" w:hAnsi="宋体" w:cs="宋体"/>
          <w:b/>
          <w:bCs/>
          <w:sz w:val="24"/>
          <w:szCs w:val="24"/>
        </w:rPr>
        <w:t>理论学时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16   </w:t>
      </w:r>
      <w:r>
        <w:rPr>
          <w:rFonts w:hint="eastAsia" w:ascii="宋体" w:hAnsi="宋体" w:cs="宋体"/>
          <w:b/>
          <w:bCs/>
          <w:sz w:val="24"/>
          <w:szCs w:val="24"/>
        </w:rPr>
        <w:t>实验学时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学分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1.0  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2016 </w:t>
      </w:r>
      <w:r>
        <w:rPr>
          <w:rFonts w:hint="eastAsia" w:ascii="宋体" w:hAnsi="宋体" w:cs="宋体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7 </w:t>
      </w:r>
      <w:r>
        <w:rPr>
          <w:rFonts w:hint="eastAsia" w:ascii="宋体" w:hAnsi="宋体" w:cs="宋体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1 </w:t>
      </w:r>
      <w:r>
        <w:rPr>
          <w:rFonts w:hint="eastAsia" w:ascii="宋体" w:hAnsi="宋体" w:cs="宋体"/>
          <w:b/>
          <w:bCs/>
          <w:sz w:val="24"/>
          <w:szCs w:val="24"/>
        </w:rPr>
        <w:t>日</w:t>
      </w:r>
    </w:p>
    <w:p>
      <w:pPr>
        <w:ind w:left="31680" w:leftChars="-239" w:hangingChars="208" w:firstLine="31680"/>
        <w:jc w:val="left"/>
        <w:rPr>
          <w:rFonts w:ascii="宋体"/>
          <w:b/>
          <w:bCs/>
          <w:sz w:val="24"/>
          <w:szCs w:val="24"/>
        </w:rPr>
      </w:pPr>
    </w:p>
    <w:tbl>
      <w:tblPr>
        <w:tblStyle w:val="5"/>
        <w:tblW w:w="17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2016.08.22-2016.08.28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公共关系概述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2016.08.29-2016.09.04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公共关系的职责与功能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2016.09.05-2016.09.11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公共关系的组织与人员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2016.09.12-2016.09.18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公共关系学的理论基础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2016.09.19-2016.09.25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公共关系的对象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2016.09.26-2016.10.02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公共关系的过程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2016.10.03-2016.10.09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公共关系实务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2016.10.17-2016.10.23</w:t>
            </w:r>
          </w:p>
        </w:tc>
        <w:tc>
          <w:tcPr>
            <w:tcW w:w="5260" w:type="dxa"/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公共关系实务</w:t>
            </w: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赵明凯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比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例（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t xml:space="preserve"> </w:t>
      </w:r>
    </w:p>
    <w:p>
      <w:pPr>
        <w:jc w:val="center"/>
        <w:rPr>
          <w:b/>
          <w:bCs/>
          <w:sz w:val="44"/>
          <w:szCs w:val="44"/>
          <w:u w:val="single"/>
        </w:rPr>
      </w:pPr>
      <w:r>
        <w:rPr>
          <w:rFonts w:ascii="宋体"/>
          <w:b/>
          <w:bCs/>
          <w:sz w:val="24"/>
          <w:szCs w:val="24"/>
        </w:rPr>
        <w:br w:type="page"/>
      </w:r>
      <w:r>
        <w:rPr>
          <w:rFonts w:hint="eastAsia" w:cs="宋体"/>
          <w:b/>
          <w:bCs/>
          <w:sz w:val="44"/>
          <w:szCs w:val="44"/>
        </w:rPr>
        <w:t>教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学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历</w:t>
      </w:r>
    </w:p>
    <w:p>
      <w:pPr>
        <w:jc w:val="left"/>
        <w:rPr>
          <w:b/>
          <w:bCs/>
          <w:sz w:val="24"/>
          <w:szCs w:val="24"/>
        </w:rPr>
      </w:pPr>
    </w:p>
    <w:p>
      <w:pPr>
        <w:ind w:left="31680" w:leftChars="-186" w:hangingChars="162" w:firstLine="3168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  <w:u w:val="single"/>
        </w:rPr>
        <w:t>信息管理与信息系统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专业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  <w:u w:val="single"/>
        </w:rPr>
        <w:t>本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科</w:t>
      </w:r>
      <w:r>
        <w:rPr>
          <w:b/>
          <w:bCs/>
          <w:sz w:val="24"/>
          <w:szCs w:val="24"/>
          <w:u w:val="single"/>
        </w:rPr>
        <w:t xml:space="preserve"> 2013 </w:t>
      </w:r>
      <w:r>
        <w:rPr>
          <w:rFonts w:hint="eastAsia" w:cs="宋体"/>
          <w:b/>
          <w:bCs/>
          <w:sz w:val="24"/>
          <w:szCs w:val="24"/>
        </w:rPr>
        <w:t>年级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   </w:t>
      </w:r>
      <w:r>
        <w:rPr>
          <w:rFonts w:hint="eastAsia" w:cs="宋体"/>
          <w:b/>
          <w:bCs/>
          <w:sz w:val="24"/>
          <w:szCs w:val="24"/>
          <w:u w:val="single"/>
        </w:rPr>
        <w:t>管理文秘</w:t>
      </w:r>
      <w:r>
        <w:rPr>
          <w:b/>
          <w:bCs/>
          <w:sz w:val="24"/>
          <w:szCs w:val="24"/>
          <w:u w:val="single"/>
        </w:rPr>
        <w:t xml:space="preserve">    </w:t>
      </w:r>
      <w:r>
        <w:rPr>
          <w:rFonts w:hint="eastAsia" w:cs="宋体"/>
          <w:b/>
          <w:bCs/>
          <w:sz w:val="24"/>
          <w:szCs w:val="24"/>
        </w:rPr>
        <w:t>学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总学时</w:t>
      </w:r>
      <w:r>
        <w:rPr>
          <w:b/>
          <w:bCs/>
          <w:sz w:val="24"/>
          <w:szCs w:val="24"/>
          <w:u w:val="single"/>
        </w:rPr>
        <w:t xml:space="preserve"> 16 </w:t>
      </w:r>
      <w:r>
        <w:rPr>
          <w:rFonts w:hint="eastAsia" w:cs="宋体"/>
          <w:b/>
          <w:bCs/>
          <w:sz w:val="24"/>
          <w:szCs w:val="24"/>
        </w:rPr>
        <w:t>理论学时</w:t>
      </w:r>
      <w:r>
        <w:rPr>
          <w:b/>
          <w:bCs/>
          <w:sz w:val="24"/>
          <w:szCs w:val="24"/>
          <w:u w:val="single"/>
        </w:rPr>
        <w:t xml:space="preserve"> 16 </w:t>
      </w:r>
      <w:r>
        <w:rPr>
          <w:rFonts w:hint="eastAsia" w:cs="宋体"/>
          <w:b/>
          <w:bCs/>
          <w:sz w:val="24"/>
          <w:szCs w:val="24"/>
        </w:rPr>
        <w:t>实验学时</w:t>
      </w:r>
      <w:r>
        <w:rPr>
          <w:b/>
          <w:bCs/>
          <w:sz w:val="24"/>
          <w:szCs w:val="24"/>
          <w:u w:val="single"/>
        </w:rPr>
        <w:t xml:space="preserve"> 0 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学分</w:t>
      </w:r>
      <w:r>
        <w:rPr>
          <w:b/>
          <w:bCs/>
          <w:sz w:val="24"/>
          <w:szCs w:val="24"/>
          <w:u w:val="single"/>
        </w:rPr>
        <w:t xml:space="preserve"> 1.0 </w:t>
      </w:r>
      <w:r>
        <w:rPr>
          <w:b/>
          <w:bCs/>
          <w:sz w:val="24"/>
          <w:szCs w:val="24"/>
        </w:rPr>
        <w:t xml:space="preserve">         2016</w:t>
      </w:r>
      <w:r>
        <w:rPr>
          <w:rFonts w:hint="eastAsia" w:cs="宋体"/>
          <w:b/>
          <w:bCs/>
          <w:sz w:val="24"/>
          <w:szCs w:val="24"/>
        </w:rPr>
        <w:t>年</w:t>
      </w:r>
      <w:r>
        <w:rPr>
          <w:b/>
          <w:bCs/>
          <w:sz w:val="24"/>
          <w:szCs w:val="24"/>
          <w:u w:val="single"/>
        </w:rPr>
        <w:t xml:space="preserve">  7  </w:t>
      </w:r>
      <w:r>
        <w:rPr>
          <w:rFonts w:hint="eastAsia" w:cs="宋体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  <w:u w:val="single"/>
        </w:rPr>
        <w:t xml:space="preserve">  1  </w:t>
      </w:r>
      <w:r>
        <w:rPr>
          <w:rFonts w:hint="eastAsia" w:cs="宋体"/>
          <w:b/>
          <w:bCs/>
          <w:sz w:val="24"/>
          <w:szCs w:val="24"/>
        </w:rPr>
        <w:t>日</w:t>
      </w:r>
    </w:p>
    <w:p>
      <w:pPr>
        <w:jc w:val="left"/>
        <w:rPr>
          <w:b/>
          <w:bCs/>
          <w:sz w:val="24"/>
          <w:szCs w:val="24"/>
        </w:rPr>
      </w:pPr>
    </w:p>
    <w:tbl>
      <w:tblPr>
        <w:tblStyle w:val="5"/>
        <w:tblW w:w="173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3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2016.10.24-2016.10.30</w:t>
            </w:r>
          </w:p>
        </w:tc>
        <w:tc>
          <w:tcPr>
            <w:tcW w:w="5242" w:type="dxa"/>
          </w:tcPr>
          <w:p>
            <w:pPr>
              <w:pStyle w:val="7"/>
              <w:spacing w:line="360" w:lineRule="auto"/>
              <w:jc w:val="both"/>
              <w:rPr>
                <w:rFonts w:eastAsia="宋体" w:cs="Times New Roman"/>
                <w:b/>
                <w:bCs/>
              </w:rPr>
            </w:pPr>
            <w:r>
              <w:rPr>
                <w:rFonts w:hint="eastAsia" w:eastAsia="宋体" w:cs="宋体"/>
                <w:b/>
                <w:bCs/>
              </w:rPr>
              <w:t>管理文秘概论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2016.10.31-2016.11.06</w:t>
            </w:r>
          </w:p>
        </w:tc>
        <w:tc>
          <w:tcPr>
            <w:tcW w:w="5242" w:type="dxa"/>
          </w:tcPr>
          <w:p>
            <w:pPr>
              <w:pStyle w:val="7"/>
              <w:spacing w:line="360" w:lineRule="auto"/>
              <w:jc w:val="both"/>
              <w:rPr>
                <w:rFonts w:eastAsia="宋体"/>
                <w:b/>
                <w:bCs/>
              </w:rPr>
            </w:pPr>
            <w:r>
              <w:rPr>
                <w:rFonts w:hint="eastAsia" w:eastAsia="宋体" w:cs="宋体"/>
                <w:b/>
                <w:bCs/>
              </w:rPr>
              <w:t>办公室日常事务处理</w:t>
            </w:r>
            <w:r>
              <w:rPr>
                <w:rFonts w:eastAsia="宋体"/>
                <w:b/>
                <w:bCs/>
              </w:rPr>
              <w:t>1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2016.11.07-2016.11.13</w:t>
            </w:r>
          </w:p>
        </w:tc>
        <w:tc>
          <w:tcPr>
            <w:tcW w:w="5242" w:type="dxa"/>
          </w:tcPr>
          <w:p>
            <w:pPr>
              <w:pStyle w:val="7"/>
              <w:spacing w:line="360" w:lineRule="auto"/>
              <w:jc w:val="both"/>
              <w:rPr>
                <w:rFonts w:eastAsia="宋体"/>
                <w:b/>
                <w:bCs/>
              </w:rPr>
            </w:pPr>
            <w:r>
              <w:rPr>
                <w:rFonts w:hint="eastAsia" w:eastAsia="宋体" w:cs="宋体"/>
                <w:b/>
                <w:bCs/>
              </w:rPr>
              <w:t>办公室日常事务处理</w:t>
            </w:r>
            <w:r>
              <w:rPr>
                <w:rFonts w:eastAsia="宋体"/>
                <w:b/>
                <w:bCs/>
              </w:rPr>
              <w:t>2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2016.11.14-2016.11.20</w:t>
            </w:r>
          </w:p>
        </w:tc>
        <w:tc>
          <w:tcPr>
            <w:tcW w:w="5242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会议组织与服务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2016.11.21-2016.11.27</w:t>
            </w:r>
          </w:p>
        </w:tc>
        <w:tc>
          <w:tcPr>
            <w:tcW w:w="5242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会议组织与服务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2016.11.28-2016.12.04</w:t>
            </w:r>
          </w:p>
        </w:tc>
        <w:tc>
          <w:tcPr>
            <w:tcW w:w="5242" w:type="dxa"/>
            <w:vAlign w:val="center"/>
          </w:tcPr>
          <w:p>
            <w:pPr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公文写作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2016.12.05-2016.12.11</w:t>
            </w:r>
          </w:p>
        </w:tc>
        <w:tc>
          <w:tcPr>
            <w:tcW w:w="5242" w:type="dxa"/>
            <w:vAlign w:val="center"/>
          </w:tcPr>
          <w:p>
            <w:pPr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公文写作与秘书实务讨论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2016.12.12-2016.12.18</w:t>
            </w:r>
          </w:p>
        </w:tc>
        <w:tc>
          <w:tcPr>
            <w:tcW w:w="5242" w:type="dxa"/>
          </w:tcPr>
          <w:p>
            <w:pPr>
              <w:pStyle w:val="7"/>
              <w:spacing w:line="360" w:lineRule="auto"/>
              <w:jc w:val="both"/>
              <w:rPr>
                <w:rFonts w:eastAsia="宋体" w:cs="Times New Roman"/>
                <w:b/>
                <w:bCs/>
              </w:rPr>
            </w:pPr>
            <w:r>
              <w:rPr>
                <w:rFonts w:hint="eastAsia" w:eastAsia="宋体" w:cs="宋体"/>
                <w:b/>
                <w:bCs/>
              </w:rPr>
              <w:t>考查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课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比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例（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%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>
      <w:pPr>
        <w:rPr>
          <w:b/>
          <w:bCs/>
          <w:sz w:val="44"/>
          <w:szCs w:val="44"/>
        </w:rPr>
      </w:pPr>
    </w:p>
    <w:p>
      <w:pPr>
        <w:jc w:val="left"/>
        <w:rPr>
          <w:rFonts w:ascii="宋体"/>
          <w:b/>
          <w:bCs/>
          <w:sz w:val="24"/>
          <w:szCs w:val="24"/>
        </w:rPr>
      </w:pPr>
    </w:p>
    <w:p/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center"/>
        <w:rPr>
          <w:rFonts w:ascii="宋体" w:hAnsi="宋体"/>
          <w:b/>
          <w:bCs/>
          <w:sz w:val="24"/>
        </w:rPr>
      </w:pPr>
    </w:p>
    <w:p>
      <w:pPr>
        <w:ind w:left="-1" w:leftChars="-246" w:hanging="516" w:hangingChars="214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信息管理与信息系统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2013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竞争情报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学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16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16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>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           </w:t>
      </w:r>
      <w:r>
        <w:rPr>
          <w:rFonts w:ascii="宋体" w:hAnsi="宋体"/>
          <w:b/>
          <w:bCs/>
          <w:sz w:val="24"/>
          <w:u w:val="single"/>
        </w:rPr>
        <w:t>20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7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jc w:val="center"/>
        <w:rPr>
          <w:rFonts w:ascii="宋体" w:hAnsi="宋体"/>
          <w:b/>
          <w:bCs/>
          <w:sz w:val="24"/>
        </w:rPr>
      </w:pPr>
    </w:p>
    <w:tbl>
      <w:tblPr>
        <w:tblStyle w:val="5"/>
        <w:tblW w:w="15542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665"/>
        <w:gridCol w:w="4709"/>
        <w:gridCol w:w="1096"/>
        <w:gridCol w:w="1097"/>
        <w:gridCol w:w="1096"/>
        <w:gridCol w:w="1097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74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66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7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38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0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10.24-10.30</w:t>
            </w: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竞争情报绪论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竞争情报系统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11.7-11.13</w:t>
            </w:r>
          </w:p>
        </w:tc>
        <w:tc>
          <w:tcPr>
            <w:tcW w:w="470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竞争情报分析方法（1）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竞争情报分析方法（2）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竞争对手及分析方法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4709" w:type="dxa"/>
            <w:vAlign w:val="center"/>
          </w:tcPr>
          <w:p>
            <w:pPr>
              <w:snapToGrid w:val="0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竞争情报环境研究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4709" w:type="dxa"/>
            <w:vAlign w:val="center"/>
          </w:tcPr>
          <w:p>
            <w:pPr>
              <w:snapToGrid w:val="0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竞争情报法律规范与职业道德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4709" w:type="dxa"/>
            <w:vAlign w:val="center"/>
          </w:tcPr>
          <w:p>
            <w:pPr>
              <w:snapToGrid w:val="0"/>
              <w:ind w:firstLine="422" w:firstLineChars="175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复习与考试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欧阳鲜桃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tabs>
                <w:tab w:val="left" w:pos="357"/>
              </w:tabs>
              <w:spacing w:line="360" w:lineRule="auto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snapToGrid w:val="0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snapToGrid w:val="0"/>
              <w:ind w:firstLine="422" w:firstLineChars="175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4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812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812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</w:rPr>
      </w:pPr>
    </w:p>
    <w:p/>
    <w:p/>
    <w:p/>
    <w:p/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center"/>
        <w:rPr>
          <w:rFonts w:ascii="宋体" w:hAnsi="宋体"/>
          <w:b/>
          <w:bCs/>
          <w:sz w:val="24"/>
        </w:rPr>
      </w:pPr>
    </w:p>
    <w:p>
      <w:pPr>
        <w:ind w:leftChars="-273" w:hanging="573" w:hangingChars="238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信息管理与信息系统专业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2013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文献信息系统自动化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学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hint="eastAsia" w:ascii="宋体" w:hAnsi="宋体"/>
          <w:b/>
          <w:bCs/>
          <w:sz w:val="24"/>
          <w:u w:val="single"/>
        </w:rPr>
        <w:t>0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 xml:space="preserve">   </w:t>
      </w:r>
      <w:r>
        <w:rPr>
          <w:rFonts w:ascii="宋体" w:hAnsi="宋体"/>
          <w:b/>
          <w:bCs/>
          <w:sz w:val="24"/>
          <w:u w:val="single"/>
        </w:rPr>
        <w:t>20</w:t>
      </w:r>
      <w:r>
        <w:rPr>
          <w:rFonts w:hint="eastAsia" w:ascii="宋体" w:hAnsi="宋体"/>
          <w:b/>
          <w:bCs/>
          <w:sz w:val="24"/>
          <w:u w:val="single"/>
        </w:rPr>
        <w:t>16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7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1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Style w:val="5"/>
        <w:tblW w:w="16265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789"/>
        <w:gridCol w:w="4929"/>
        <w:gridCol w:w="1147"/>
        <w:gridCol w:w="1148"/>
        <w:gridCol w:w="1147"/>
        <w:gridCol w:w="1148"/>
        <w:gridCol w:w="3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780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78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49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59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1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78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1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8.22-8.28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图书馆信息化建设概述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89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8.29-9.4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数字图书馆理论基础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789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9.5-9.11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数字图书馆的发展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789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9.12-9.18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数字图书馆的体系结构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9.19-9.25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数字图书馆的支撑技术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9.26-9.30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数字图书馆的服务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10.10-10.16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数字图书馆的建设及其相关问题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10.17-10.23</w:t>
            </w:r>
          </w:p>
        </w:tc>
        <w:tc>
          <w:tcPr>
            <w:tcW w:w="49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复习与考试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9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849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849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 信管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医学伦理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32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32 </w:t>
      </w:r>
      <w:r>
        <w:rPr>
          <w:rFonts w:hint="eastAsia"/>
          <w:b/>
          <w:bCs/>
          <w:sz w:val="24"/>
        </w:rPr>
        <w:t>实验学时</w:t>
      </w:r>
      <w:r>
        <w:rPr>
          <w:rFonts w:hint="eastAsia"/>
          <w:b/>
          <w:bCs/>
          <w:sz w:val="24"/>
          <w:u w:val="single"/>
        </w:rPr>
        <w:t xml:space="preserve"> 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学分</w:t>
      </w:r>
      <w:r>
        <w:rPr>
          <w:rFonts w:hint="eastAsia"/>
          <w:b/>
          <w:bCs/>
          <w:sz w:val="24"/>
          <w:u w:val="single"/>
        </w:rPr>
        <w:t xml:space="preserve"> 2.0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3891" w:type="dxa"/>
        <w:jc w:val="center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261"/>
        <w:gridCol w:w="3685"/>
        <w:gridCol w:w="1100"/>
        <w:gridCol w:w="1260"/>
        <w:gridCol w:w="1080"/>
        <w:gridCol w:w="1080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次</w:t>
            </w:r>
          </w:p>
        </w:tc>
        <w:tc>
          <w:tcPr>
            <w:tcW w:w="32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间</w:t>
            </w:r>
          </w:p>
        </w:tc>
        <w:tc>
          <w:tcPr>
            <w:tcW w:w="368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52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157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57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概述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医学伦理学的发展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医学伦理学基本原则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医学伦理学基本范畴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社会主义医德规范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9.26-9.30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医德行为的选择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医德评价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医德修养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10.24-10.30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医疗人际关系的道德要求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10.31-11.6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临床医学实践中的道德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11.7-11.13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计划生育和优生优育的道德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11.14-11.20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医学科研道德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11.21-11.27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预防保健道德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11.28-12.4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护理道德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12.5-12.11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医技工作道德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12.12-12.18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医院管理与伦理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79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79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69%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31%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/>
    <w:p/>
    <w:p>
      <w:pPr>
        <w:jc w:val="center"/>
        <w:rPr>
          <w:b/>
          <w:bCs/>
          <w:sz w:val="44"/>
        </w:rPr>
      </w:pPr>
    </w:p>
    <w:p/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center"/>
        <w:rPr>
          <w:b/>
          <w:bCs/>
          <w:sz w:val="24"/>
        </w:rPr>
      </w:pPr>
    </w:p>
    <w:p>
      <w:pPr>
        <w:ind w:firstLine="120" w:firstLineChars="50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公管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临床医学语言艺术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4175" w:type="dxa"/>
        <w:jc w:val="center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261"/>
        <w:gridCol w:w="3685"/>
        <w:gridCol w:w="1280"/>
        <w:gridCol w:w="1260"/>
        <w:gridCol w:w="1080"/>
        <w:gridCol w:w="1080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次</w:t>
            </w:r>
          </w:p>
        </w:tc>
        <w:tc>
          <w:tcPr>
            <w:tcW w:w="32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间</w:t>
            </w:r>
          </w:p>
        </w:tc>
        <w:tc>
          <w:tcPr>
            <w:tcW w:w="368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70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概述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临床医学语言的作用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临床思维的语言表达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临床医学语言交际的原则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临床医学语言口语表达艺术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9.26-9.30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临床医学体态语言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临床医学书面语言的应用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医务人员的语言修养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93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93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100%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</w:rPr>
      </w:pPr>
    </w:p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市场营销、公管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3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医院服务</w:t>
      </w:r>
      <w:r>
        <w:rPr>
          <w:b/>
          <w:bCs/>
          <w:sz w:val="24"/>
          <w:u w:val="single"/>
        </w:rPr>
        <w:t>营销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b/>
          <w:bCs/>
          <w:sz w:val="24"/>
        </w:rPr>
        <w:t>学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16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0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 w:eastAsia="宋体"/>
          <w:b/>
          <w:bCs/>
          <w:sz w:val="24"/>
          <w:u w:val="none"/>
          <w:lang w:val="en-US" w:eastAsia="zh-CN"/>
        </w:rPr>
        <w:t xml:space="preserve">学分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1.0</w:t>
      </w:r>
      <w:r>
        <w:rPr>
          <w:rFonts w:eastAsia="Times New Roman"/>
          <w:b/>
          <w:bCs/>
          <w:sz w:val="24"/>
        </w:rPr>
        <w:t xml:space="preserve">           </w:t>
      </w:r>
      <w:r>
        <w:rPr>
          <w:b/>
          <w:bCs/>
          <w:sz w:val="24"/>
        </w:rPr>
        <w:t>2016年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110" w:type="dxa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</w:t>
            </w:r>
            <w:r>
              <w:rPr>
                <w:rFonts w:ascii="宋体" w:hAns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.8.</w:t>
            </w:r>
            <w:r>
              <w:rPr>
                <w:rFonts w:ascii="宋体" w:hAns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</w:t>
            </w: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服务导论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</w:t>
            </w: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商品与服务的基本差异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.9.</w:t>
            </w:r>
            <w:r>
              <w:rPr>
                <w:rFonts w:ascii="宋体" w:hAnsi="宋体" w:cs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-9.</w:t>
            </w:r>
            <w:r>
              <w:rPr>
                <w:rFonts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服务营销中的消费者决策过程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2016.9.</w:t>
            </w:r>
            <w:r>
              <w:rPr>
                <w:rFonts w:ascii="宋体" w:hAnsi="宋体" w:cs="宋体"/>
                <w:b/>
                <w:bCs/>
                <w:sz w:val="24"/>
              </w:rPr>
              <w:t>12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-9.</w:t>
            </w:r>
            <w:r>
              <w:rPr>
                <w:rFonts w:ascii="宋体" w:hAnsi="宋体" w:cs="宋体"/>
                <w:b/>
                <w:bCs/>
                <w:sz w:val="24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服务营销中的伦理问题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2016.9.</w:t>
            </w:r>
            <w:r>
              <w:rPr>
                <w:rFonts w:ascii="宋体" w:hAnsi="宋体" w:cs="宋体"/>
                <w:b/>
                <w:bCs/>
                <w:sz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服务提交过程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26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-1</w:t>
            </w:r>
            <w:r>
              <w:rPr>
                <w:rFonts w:ascii="宋体" w:hAns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发展服务的沟通组合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2016.10.</w:t>
            </w:r>
            <w:r>
              <w:rPr>
                <w:rFonts w:ascii="宋体" w:hAnsi="宋体" w:cs="宋体"/>
                <w:b/>
                <w:bCs/>
                <w:sz w:val="24"/>
              </w:rPr>
              <w:t>10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-10.</w:t>
            </w:r>
            <w:r>
              <w:rPr>
                <w:rFonts w:ascii="宋体" w:hAnsi="宋体" w:cs="宋体"/>
                <w:b/>
                <w:bCs/>
                <w:sz w:val="24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定义和度量顾客的满意度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2016.10.</w:t>
            </w:r>
            <w:r>
              <w:rPr>
                <w:rFonts w:ascii="宋体" w:hAnsi="宋体" w:cs="宋体"/>
                <w:b/>
                <w:bCs/>
                <w:sz w:val="24"/>
              </w:rPr>
              <w:t>17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-1</w:t>
            </w:r>
            <w:r>
              <w:rPr>
                <w:rFonts w:ascii="宋体" w:hAns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课程考核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幼圆" w:eastAsia="幼圆"/>
                <w:b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幼圆" w:eastAsia="幼圆"/>
                <w:b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幼圆" w:eastAsia="幼圆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i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jc w:val="both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</w:rPr>
      </w:pPr>
      <w:r>
        <w:rPr>
          <w:rFonts w:eastAsia="Times New Roman"/>
        </w:rPr>
        <w:t xml:space="preserve"> </w:t>
      </w:r>
    </w:p>
    <w:p>
      <w:pPr>
        <w:rPr>
          <w:b/>
          <w:bCs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</w:rPr>
        <w:br w:type="page"/>
      </w: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  <w:lang w:eastAsia="zh-CN"/>
        </w:rPr>
        <w:t>应心、心理、生技、生工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  <w:lang w:val="en-US" w:eastAsia="zh-CN"/>
        </w:rPr>
        <w:t>3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eastAsia="zh-CN"/>
        </w:rPr>
        <w:t>市场营销实务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</w:t>
      </w:r>
      <w:r>
        <w:rPr>
          <w:rFonts w:hint="eastAsia"/>
          <w:b/>
          <w:bCs/>
          <w:sz w:val="24"/>
          <w:u w:val="single"/>
        </w:rPr>
        <w:t>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pPr w:leftFromText="180" w:rightFromText="180" w:vertAnchor="text" w:horzAnchor="page" w:tblpX="3040" w:tblpY="177"/>
        <w:tblOverlap w:val="never"/>
        <w:tblW w:w="15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3014"/>
        <w:gridCol w:w="3432"/>
        <w:gridCol w:w="1277"/>
        <w:gridCol w:w="1278"/>
        <w:gridCol w:w="1277"/>
        <w:gridCol w:w="1278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3014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432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5110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2385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319" w:type="dxa"/>
            <w:vMerge w:val="continue"/>
            <w:vAlign w:val="center"/>
          </w:tcPr>
          <w:p/>
        </w:tc>
        <w:tc>
          <w:tcPr>
            <w:tcW w:w="3014" w:type="dxa"/>
            <w:vMerge w:val="continue"/>
            <w:vAlign w:val="center"/>
          </w:tcPr>
          <w:p/>
        </w:tc>
        <w:tc>
          <w:tcPr>
            <w:tcW w:w="3432" w:type="dxa"/>
            <w:vMerge w:val="continue"/>
            <w:vAlign w:val="center"/>
          </w:tcPr>
          <w:p/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2385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消费者行为分析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市场细分和目标市场营销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产品策略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价格策略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分销策略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促销策略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3432" w:type="dxa"/>
            <w:vAlign w:val="top"/>
          </w:tcPr>
          <w:p>
            <w:pPr>
              <w:tabs>
                <w:tab w:val="left" w:pos="209"/>
                <w:tab w:val="center" w:pos="1596"/>
              </w:tabs>
              <w:spacing w:line="360" w:lineRule="auto"/>
              <w:jc w:val="lef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>市场营销管理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343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服务营销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3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01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43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765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54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385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765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385" w:type="dxa"/>
            <w:vMerge w:val="continue"/>
            <w:vAlign w:val="center"/>
          </w:tcPr>
          <w:p/>
        </w:tc>
      </w:tr>
    </w:tbl>
    <w:p>
      <w:pPr>
        <w:jc w:val="left"/>
        <w:rPr>
          <w:rFonts w:hint="eastAsia"/>
          <w:b/>
          <w:bCs/>
          <w:sz w:val="24"/>
        </w:rPr>
      </w:pPr>
    </w:p>
    <w:p>
      <w:pPr>
        <w:jc w:val="center"/>
        <w:rPr>
          <w:rFonts w:hint="eastAsia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  <w:r>
        <w:rPr>
          <w:b/>
          <w:bCs/>
          <w:sz w:val="44"/>
        </w:rPr>
        <w:t xml:space="preserve">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信管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 13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医院管理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 32 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 32 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0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2.0 </w:t>
      </w:r>
      <w:r>
        <w:rPr>
          <w:b/>
          <w:bCs/>
          <w:sz w:val="24"/>
        </w:rPr>
        <w:t xml:space="preserve">  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 7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1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4660" w:type="dxa"/>
        <w:jc w:val="center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429"/>
        <w:gridCol w:w="3432"/>
        <w:gridCol w:w="1252"/>
        <w:gridCol w:w="1387"/>
        <w:gridCol w:w="1189"/>
        <w:gridCol w:w="1188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次</w:t>
            </w:r>
          </w:p>
        </w:tc>
        <w:tc>
          <w:tcPr>
            <w:tcW w:w="3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间</w:t>
            </w:r>
          </w:p>
        </w:tc>
        <w:tc>
          <w:tcPr>
            <w:tcW w:w="3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5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1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医院管理概论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医院文化管理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医院组织与医院领导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医院医疗管理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医院护理管理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7030A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汪意明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9.26-9.30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医院战略管理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医院人力资源管理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张睿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10.24-10.30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医院质量管理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张睿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10.31-11.6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医院质量管理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张睿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11.7-11.13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医疗安全管理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11.14-11.20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医疗安全管理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11.21-11.27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医院感染管理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66FF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11.28-12.4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医院感染管理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王桂霞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12.5-12.11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医院信息管理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12.12-12.18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考试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吕晖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FF0000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7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          计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18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7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  课  比  例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19%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56%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25%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firstLine="120" w:firstLineChars="50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康治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2013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社会保障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094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79"/>
        <w:gridCol w:w="5218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 次</w:t>
            </w:r>
          </w:p>
        </w:tc>
        <w:tc>
          <w:tcPr>
            <w:tcW w:w="287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社会保障的制度结构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逆向选择与道德风险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.5-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就业与失业保险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.12-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工伤保险与生育保险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.19-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医疗保险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.26-10.2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养老保险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社会救助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社会福利、随堂考试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24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left"/>
        <w:rPr>
          <w:b/>
          <w:bCs/>
        </w:rPr>
      </w:pPr>
    </w:p>
    <w:p/>
    <w:sectPr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jaVu Serif">
    <w:altName w:val="MS Gothic"/>
    <w:panose1 w:val="00000000000000000000"/>
    <w:charset w:val="80"/>
    <w:family w:val="roman"/>
    <w:pitch w:val="default"/>
    <w:sig w:usb0="00000000" w:usb1="00000000" w:usb2="00000010" w:usb3="00000000" w:csb0="00060001" w:csb1="00000000"/>
  </w:font>
  <w:font w:name="新宋体-18030">
    <w:altName w:val="宋体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Lohit Hindi">
    <w:altName w:val="宋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1F0"/>
    <w:rsid w:val="00020D6F"/>
    <w:rsid w:val="00082096"/>
    <w:rsid w:val="000B52A4"/>
    <w:rsid w:val="000D0362"/>
    <w:rsid w:val="000F0B7D"/>
    <w:rsid w:val="002F2351"/>
    <w:rsid w:val="00360C5E"/>
    <w:rsid w:val="00373A7E"/>
    <w:rsid w:val="00374038"/>
    <w:rsid w:val="003C6F35"/>
    <w:rsid w:val="003E6905"/>
    <w:rsid w:val="00495638"/>
    <w:rsid w:val="004A58F6"/>
    <w:rsid w:val="004F2BD8"/>
    <w:rsid w:val="004F752B"/>
    <w:rsid w:val="005041F0"/>
    <w:rsid w:val="005353D2"/>
    <w:rsid w:val="005A2F7B"/>
    <w:rsid w:val="005A65D2"/>
    <w:rsid w:val="005D7ECC"/>
    <w:rsid w:val="005E749D"/>
    <w:rsid w:val="0064658B"/>
    <w:rsid w:val="006D4D93"/>
    <w:rsid w:val="00746B3D"/>
    <w:rsid w:val="007C1063"/>
    <w:rsid w:val="008233A3"/>
    <w:rsid w:val="00842506"/>
    <w:rsid w:val="008A3B3D"/>
    <w:rsid w:val="008D2F95"/>
    <w:rsid w:val="008E1BFA"/>
    <w:rsid w:val="008E2F3D"/>
    <w:rsid w:val="008F0077"/>
    <w:rsid w:val="00925411"/>
    <w:rsid w:val="00993428"/>
    <w:rsid w:val="009D2C12"/>
    <w:rsid w:val="009D37E5"/>
    <w:rsid w:val="009E4C1E"/>
    <w:rsid w:val="00A47C67"/>
    <w:rsid w:val="00A92C10"/>
    <w:rsid w:val="00AC144F"/>
    <w:rsid w:val="00AD0E9D"/>
    <w:rsid w:val="00B238A6"/>
    <w:rsid w:val="00C71AC9"/>
    <w:rsid w:val="00C8193E"/>
    <w:rsid w:val="00CB15C3"/>
    <w:rsid w:val="00CE24F9"/>
    <w:rsid w:val="00CE42CF"/>
    <w:rsid w:val="00CF3553"/>
    <w:rsid w:val="00E404BF"/>
    <w:rsid w:val="00E647A0"/>
    <w:rsid w:val="00EB248E"/>
    <w:rsid w:val="00EC33D0"/>
    <w:rsid w:val="00ED5820"/>
    <w:rsid w:val="00F03136"/>
    <w:rsid w:val="00F03A4C"/>
    <w:rsid w:val="00F951E8"/>
    <w:rsid w:val="00FB0AE9"/>
    <w:rsid w:val="20F05BB1"/>
    <w:rsid w:val="21C376FA"/>
    <w:rsid w:val="2E503CAC"/>
    <w:rsid w:val="5BCF2524"/>
    <w:rsid w:val="73EE520B"/>
    <w:rsid w:val="74642D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kern w:val="2"/>
      <w:sz w:val="18"/>
      <w:szCs w:val="18"/>
    </w:rPr>
  </w:style>
  <w:style w:type="paragraph" w:customStyle="1" w:styleId="7">
    <w:name w:val="表格内容"/>
    <w:basedOn w:val="1"/>
    <w:qFormat/>
    <w:uiPriority w:val="99"/>
    <w:pPr>
      <w:suppressLineNumbers/>
      <w:suppressAutoHyphens/>
      <w:jc w:val="left"/>
    </w:pPr>
    <w:rPr>
      <w:rFonts w:ascii="DejaVu Serif" w:hAnsi="DejaVu Serif" w:eastAsia="新宋体-18030" w:cs="DejaVu Serif"/>
      <w:kern w:val="1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DC9110-BA38-462E-9855-21C1309B7A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3204</Words>
  <Characters>7158</Characters>
  <Lines>59</Lines>
  <Paragraphs>20</Paragraphs>
  <ScaleCrop>false</ScaleCrop>
  <LinksUpToDate>false</LinksUpToDate>
  <CharactersWithSpaces>10342</CharactersWithSpaces>
  <Application>WPS Office_10.1.0.5870_F1E327BC-269C-435d-A152-05C5408002CA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2016-07-13T08:57:00Z</dcterms:created>
  <dc:creator>Administrator</dc:creator>
  <cp:lastModifiedBy>Administrator</cp:lastModifiedBy>
  <dcterms:modified xsi:type="dcterms:W3CDTF">2016-07-27T00:32:56Z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